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28" w:rsidRPr="00FF0BB1" w:rsidRDefault="00075128" w:rsidP="0007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B1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65</w:t>
      </w:r>
    </w:p>
    <w:p w:rsidR="00075128" w:rsidRPr="00FF0BB1" w:rsidRDefault="00075128" w:rsidP="00075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B1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Красноуральск» на 2015 – 2020 годы»</w:t>
      </w:r>
    </w:p>
    <w:p w:rsidR="00075128" w:rsidRPr="00FF0BB1" w:rsidRDefault="00075128" w:rsidP="0007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128" w:rsidRPr="00FF0BB1" w:rsidRDefault="00075128" w:rsidP="0007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09 ноября 2015 года</w:t>
      </w:r>
    </w:p>
    <w:p w:rsidR="00075128" w:rsidRPr="00FF0BB1" w:rsidRDefault="00075128" w:rsidP="0007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128" w:rsidRPr="00FF0BB1" w:rsidRDefault="00075128" w:rsidP="0007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075128" w:rsidRPr="00FF0BB1" w:rsidRDefault="00075128" w:rsidP="0007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30.10.2015 № 218 – на 1 листе.</w:t>
      </w:r>
    </w:p>
    <w:p w:rsidR="00075128" w:rsidRPr="00FF0BB1" w:rsidRDefault="00075128" w:rsidP="0007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FF0BB1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FF0BB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2015 – 2020 годы» (далее – Проект) – на 6 листах.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4. Справочный материал – на 1 листе.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128" w:rsidRPr="00FF0BB1" w:rsidRDefault="00075128" w:rsidP="00075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FF0BB1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075128" w:rsidRPr="00FF0BB1" w:rsidRDefault="00075128" w:rsidP="000751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F0BB1">
        <w:rPr>
          <w:rFonts w:ascii="Times New Roman" w:hAnsi="Times New Roman" w:cs="Times New Roman"/>
          <w:b/>
          <w:sz w:val="28"/>
          <w:szCs w:val="28"/>
        </w:rPr>
        <w:t>1.</w:t>
      </w:r>
      <w:r w:rsidRPr="00FF0BB1">
        <w:rPr>
          <w:rFonts w:ascii="Times New Roman" w:hAnsi="Times New Roman" w:cs="Times New Roman"/>
          <w:sz w:val="28"/>
          <w:szCs w:val="28"/>
        </w:rPr>
        <w:t xml:space="preserve"> В Контрольный орган городского округа Красноуральск для проведения финансово–экономической экспертизы 12.10.2015 поступил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Красноуральск» на 2015 – 2020 годы». По итогам экспертизы составлено Заключение от 20.10.2015 № 59. </w:t>
      </w:r>
    </w:p>
    <w:p w:rsidR="00075128" w:rsidRPr="00FF0BB1" w:rsidRDefault="00075128" w:rsidP="0007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b/>
          <w:sz w:val="28"/>
          <w:szCs w:val="28"/>
        </w:rPr>
        <w:t>2.</w:t>
      </w:r>
      <w:r w:rsidRPr="00FF0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BB1">
        <w:rPr>
          <w:rFonts w:ascii="Times New Roman" w:hAnsi="Times New Roman" w:cs="Times New Roman"/>
          <w:sz w:val="28"/>
          <w:szCs w:val="28"/>
        </w:rPr>
        <w:t>Согласно пояснительной записке на дополнительную экспертизу Проект направлен в целях приведения муниципальной программы «Развитие культуры и молодежной политики городского округа Красноуральск» на 2015 – 2020 годы» (далее - Программа) в соответствие с решением Думы городского округа Красноуральск от 19.12.2014 № 341 «О бюджете городского округа Красноуральск на 2015 год и плановый период 2016 и 2017 годов» (в редакции от 28.10.2015 № 420) на основании</w:t>
      </w:r>
      <w:proofErr w:type="gramEnd"/>
      <w:r w:rsidRPr="00FF0BB1">
        <w:rPr>
          <w:rFonts w:ascii="Times New Roman" w:hAnsi="Times New Roman" w:cs="Times New Roman"/>
          <w:sz w:val="28"/>
          <w:szCs w:val="28"/>
        </w:rPr>
        <w:t xml:space="preserve"> статьи 179 Бюджетного кодекса Российской Федерации.</w:t>
      </w:r>
    </w:p>
    <w:p w:rsidR="00075128" w:rsidRPr="00FF0BB1" w:rsidRDefault="00075128" w:rsidP="00075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b/>
          <w:sz w:val="28"/>
          <w:szCs w:val="28"/>
        </w:rPr>
        <w:t>3.</w:t>
      </w:r>
      <w:r w:rsidRPr="00FF0BB1">
        <w:rPr>
          <w:rFonts w:ascii="Times New Roman" w:hAnsi="Times New Roman" w:cs="Times New Roman"/>
          <w:sz w:val="28"/>
          <w:szCs w:val="28"/>
        </w:rPr>
        <w:t xml:space="preserve"> Внесение изменений в Программу обусловлено:</w:t>
      </w:r>
    </w:p>
    <w:p w:rsidR="00075128" w:rsidRPr="00FF0BB1" w:rsidRDefault="00075128" w:rsidP="00075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b/>
          <w:sz w:val="28"/>
          <w:szCs w:val="28"/>
        </w:rPr>
        <w:t>3.1.</w:t>
      </w:r>
      <w:r w:rsidRPr="00FF0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BB1">
        <w:rPr>
          <w:rFonts w:ascii="Times New Roman" w:hAnsi="Times New Roman" w:cs="Times New Roman"/>
          <w:sz w:val="28"/>
          <w:szCs w:val="28"/>
        </w:rPr>
        <w:t>Поступлением в местный бюджет межбюджетных трансфертов на проведение мероприятий по подключению общедоступных библиотек городского округа Красноуральск, к сети Интернет и развитие системы библиотечного дела с учетом задачи расширения информационных технологий и оцифровки за счет средств федерального бюджета на основании Постановления Правительства Свердловской области от 15.10.2015 № 949-ПП «Об утверждении распределения иных межбюджетных трансфертов местным бюджетам на проведение мероприятий по подключению общедоступных</w:t>
      </w:r>
      <w:proofErr w:type="gramEnd"/>
      <w:r w:rsidRPr="00FF0BB1">
        <w:rPr>
          <w:rFonts w:ascii="Times New Roman" w:hAnsi="Times New Roman" w:cs="Times New Roman"/>
          <w:sz w:val="28"/>
          <w:szCs w:val="28"/>
        </w:rPr>
        <w:t xml:space="preserve"> библиотек муниципальных образований, расположенных на территории Свердловской области, к сети Интернет и </w:t>
      </w:r>
      <w:r w:rsidRPr="00FF0BB1">
        <w:rPr>
          <w:rFonts w:ascii="Times New Roman" w:hAnsi="Times New Roman" w:cs="Times New Roman"/>
          <w:sz w:val="28"/>
          <w:szCs w:val="28"/>
        </w:rPr>
        <w:lastRenderedPageBreak/>
        <w:t>развитие системы библиотечного дела с учетом задачи расширения информационных технологий и оцифровки за счет средств федерального бюджета между муниципальными образованиями в 2015 году» (далее – Постановление № 949-ПП).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№ 949-ПП городскому округу Красноуральск из федерального бюджета выделены средства в размере 97,8 тыс. рублей. 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 xml:space="preserve">На этом основании Проектом предлагается увеличить объем финансирования за счет средств федерального бюджета мероприятия 1.3 «Организация библиотечного обслуживания населения, формирование и хранение библиотечных фондов муниципальных библиотек» подпрограммы 1 «Развитие культуры и искусства» на </w:t>
      </w:r>
      <w:r w:rsidRPr="00FF0BB1">
        <w:rPr>
          <w:rFonts w:ascii="Times New Roman" w:hAnsi="Times New Roman" w:cs="Times New Roman"/>
          <w:b/>
          <w:sz w:val="28"/>
          <w:szCs w:val="28"/>
        </w:rPr>
        <w:t xml:space="preserve">97,8 </w:t>
      </w:r>
      <w:r w:rsidRPr="00FF0BB1">
        <w:rPr>
          <w:rFonts w:ascii="Times New Roman" w:hAnsi="Times New Roman" w:cs="Times New Roman"/>
          <w:sz w:val="28"/>
          <w:szCs w:val="28"/>
        </w:rPr>
        <w:t>тыс. рублей.</w:t>
      </w:r>
    </w:p>
    <w:p w:rsidR="00075128" w:rsidRPr="00FF0BB1" w:rsidRDefault="00075128" w:rsidP="0007512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В связи с аварийной ситуацией и необходимостью проведения работ по замене ввода теплосети в подвальном помещении здания по адресу г</w:t>
      </w:r>
      <w:proofErr w:type="gramStart"/>
      <w:r w:rsidRPr="00FF0B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F0BB1">
        <w:rPr>
          <w:rFonts w:ascii="Times New Roman" w:hAnsi="Times New Roman" w:cs="Times New Roman"/>
          <w:sz w:val="28"/>
          <w:szCs w:val="28"/>
        </w:rPr>
        <w:t xml:space="preserve">расноуральск, ул. </w:t>
      </w:r>
      <w:proofErr w:type="spellStart"/>
      <w:r w:rsidRPr="00FF0BB1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FF0BB1">
        <w:rPr>
          <w:rFonts w:ascii="Times New Roman" w:hAnsi="Times New Roman" w:cs="Times New Roman"/>
          <w:sz w:val="28"/>
          <w:szCs w:val="28"/>
        </w:rPr>
        <w:t>, 35а, в котором находятся МАУ ДО ДШИ и МБУ «Объединение детско-подростковых и молодежных клубов «Молодежная галактика», на основании договора безвозмездного пользования нежилыми помещениями, заключенным с МКУ «Управление физической культуры и спорта городского округа Красноуральск» (далее – МКУ) и, исходя из стоимости ремонта, названным учреждениям следует возместить МКУ расходы на проведение работ по замене ввода теплосети в названном подвальном помещении в сумме 6,25 тыс. рублей каждое.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На этом основании сокращаются расходы в части средств местного бюджета на финансирование: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 xml:space="preserve">- мероприятия 2.3 «Организация предоставления дополнительного  образования в сфере культуры и искусства» подпрограммы 2 «Развитие образования в сфере культуры и искусства» - на </w:t>
      </w:r>
      <w:r w:rsidRPr="00FF0BB1">
        <w:rPr>
          <w:rFonts w:ascii="Times New Roman" w:hAnsi="Times New Roman" w:cs="Times New Roman"/>
          <w:b/>
          <w:sz w:val="28"/>
          <w:szCs w:val="28"/>
        </w:rPr>
        <w:t>6,25</w:t>
      </w:r>
      <w:r w:rsidRPr="00FF0B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5128" w:rsidRPr="00FF0BB1" w:rsidRDefault="00075128" w:rsidP="00075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 xml:space="preserve">- мероприятия 6.1 «Обеспечение деятельности отрасли культуры и молодежной политики» - на </w:t>
      </w:r>
      <w:r w:rsidRPr="00FF0BB1">
        <w:rPr>
          <w:rFonts w:ascii="Times New Roman" w:hAnsi="Times New Roman" w:cs="Times New Roman"/>
          <w:b/>
          <w:sz w:val="28"/>
          <w:szCs w:val="28"/>
        </w:rPr>
        <w:t>6,25</w:t>
      </w:r>
      <w:r w:rsidRPr="00FF0BB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5128" w:rsidRPr="00FF0BB1" w:rsidRDefault="00075128" w:rsidP="0007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F0BB1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излагаются в новой редакции:</w:t>
      </w:r>
    </w:p>
    <w:p w:rsidR="00075128" w:rsidRPr="00FF0BB1" w:rsidRDefault="00075128" w:rsidP="0007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Программы»;</w:t>
      </w:r>
    </w:p>
    <w:p w:rsidR="00075128" w:rsidRPr="00FF0BB1" w:rsidRDefault="00075128" w:rsidP="0007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-</w:t>
      </w:r>
      <w:r w:rsidRPr="00FF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BB1">
        <w:rPr>
          <w:rFonts w:ascii="Times New Roman" w:hAnsi="Times New Roman" w:cs="Times New Roman"/>
          <w:sz w:val="28"/>
          <w:szCs w:val="28"/>
        </w:rPr>
        <w:t xml:space="preserve">раздел «Объемы финансирования муниципальной программы по годам реализации» Паспорта Программы. 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075128" w:rsidRPr="00FF0BB1" w:rsidRDefault="00075128" w:rsidP="00075128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годов» (в редакции от 28.10.2015 № 420).</w:t>
      </w:r>
    </w:p>
    <w:p w:rsidR="00075128" w:rsidRPr="00FF0BB1" w:rsidRDefault="00075128" w:rsidP="00075128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128" w:rsidRPr="00FF0BB1" w:rsidRDefault="00075128" w:rsidP="00075128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B1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b/>
          <w:sz w:val="28"/>
          <w:szCs w:val="28"/>
        </w:rPr>
        <w:t>1.</w:t>
      </w:r>
      <w:r w:rsidRPr="00FF0BB1">
        <w:rPr>
          <w:rFonts w:ascii="Times New Roman" w:hAnsi="Times New Roman" w:cs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075128" w:rsidRPr="00FF0BB1" w:rsidRDefault="00075128" w:rsidP="00075128">
      <w:pPr>
        <w:pStyle w:val="a4"/>
        <w:spacing w:after="0"/>
        <w:ind w:firstLine="709"/>
        <w:jc w:val="both"/>
        <w:rPr>
          <w:sz w:val="28"/>
          <w:szCs w:val="28"/>
        </w:rPr>
      </w:pPr>
      <w:r w:rsidRPr="00FF0BB1">
        <w:rPr>
          <w:b/>
          <w:sz w:val="28"/>
          <w:szCs w:val="28"/>
        </w:rPr>
        <w:t>2.</w:t>
      </w:r>
      <w:r w:rsidRPr="00FF0BB1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09.12.2015.</w:t>
      </w:r>
    </w:p>
    <w:p w:rsidR="00075128" w:rsidRPr="00FF0BB1" w:rsidRDefault="00075128" w:rsidP="000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128" w:rsidRPr="00FF0BB1" w:rsidRDefault="00075128" w:rsidP="0007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075128" w:rsidRPr="00FF0BB1" w:rsidRDefault="00075128" w:rsidP="0007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B1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FF0BB1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8204C4" w:rsidRDefault="008204C4"/>
    <w:sectPr w:rsidR="0082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128"/>
    <w:rsid w:val="00075128"/>
    <w:rsid w:val="0082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28"/>
    <w:pPr>
      <w:ind w:left="720"/>
      <w:contextualSpacing/>
    </w:pPr>
  </w:style>
  <w:style w:type="paragraph" w:styleId="a4">
    <w:name w:val="Body Text"/>
    <w:basedOn w:val="a"/>
    <w:link w:val="a5"/>
    <w:rsid w:val="0007512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7512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751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2015-11-17T09:44:00Z</dcterms:created>
  <dcterms:modified xsi:type="dcterms:W3CDTF">2015-11-17T09:44:00Z</dcterms:modified>
</cp:coreProperties>
</file>